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05F21" w14:textId="77777777" w:rsidR="0072745E" w:rsidRDefault="0072745E" w:rsidP="0072745E">
      <w:pPr>
        <w:pStyle w:val="Normlnweb"/>
        <w:rPr>
          <w:rFonts w:ascii="Arial" w:eastAsia="Arial" w:hAnsi="Arial" w:cs="Arial"/>
          <w:b/>
          <w:bCs/>
        </w:rPr>
      </w:pPr>
    </w:p>
    <w:p w14:paraId="26BE4670" w14:textId="77777777" w:rsidR="0072745E" w:rsidRDefault="0072745E" w:rsidP="0072745E">
      <w:pPr>
        <w:rPr>
          <w:rFonts w:ascii="Arial" w:eastAsia="Arial" w:hAnsi="Arial" w:cs="Arial"/>
          <w:b/>
          <w:bCs/>
        </w:rPr>
      </w:pPr>
    </w:p>
    <w:p w14:paraId="6CA0FB2B" w14:textId="786A1814" w:rsidR="0072745E" w:rsidRPr="005064E2" w:rsidRDefault="009956CE" w:rsidP="0072745E">
      <w:pPr>
        <w:rPr>
          <w:rFonts w:ascii="Arial" w:eastAsia="Arial" w:hAnsi="Arial" w:cs="Arial"/>
          <w:b/>
          <w:bCs/>
          <w:sz w:val="56"/>
          <w:szCs w:val="56"/>
        </w:rPr>
      </w:pPr>
      <w:r w:rsidRPr="005064E2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2A273A39" wp14:editId="68B69853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657475" cy="2159635"/>
            <wp:effectExtent l="0" t="0" r="9525" b="0"/>
            <wp:wrapSquare wrapText="bothSides"/>
            <wp:docPr id="360492927" name="Obrázek 1" descr="Obsah obrázku Lidská tvář, osoba, oblečení, muž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492927" name="Obrázek 1" descr="Obsah obrázku Lidská tvář, osoba, oblečení, muž&#10;&#10;Obsah vygenerovaný umělou inteligencí může být nesprávný.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16" r="17433"/>
                    <a:stretch/>
                  </pic:blipFill>
                  <pic:spPr bwMode="auto">
                    <a:xfrm>
                      <a:off x="0" y="0"/>
                      <a:ext cx="2657475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001" w:rsidRPr="005064E2">
        <w:rPr>
          <w:rFonts w:ascii="Arial" w:hAnsi="Arial"/>
          <w:b/>
          <w:bCs/>
          <w:sz w:val="56"/>
          <w:szCs w:val="56"/>
        </w:rPr>
        <w:t>Moudrost štěstí</w:t>
      </w:r>
      <w:r w:rsidR="0072745E" w:rsidRPr="005064E2">
        <w:rPr>
          <w:rFonts w:ascii="Arial" w:hAnsi="Arial"/>
          <w:b/>
          <w:bCs/>
          <w:sz w:val="56"/>
          <w:szCs w:val="56"/>
        </w:rPr>
        <w:t xml:space="preserve"> </w:t>
      </w:r>
    </w:p>
    <w:p w14:paraId="780F1EFD" w14:textId="43AA5420" w:rsidR="00C177C9" w:rsidRPr="00C177C9" w:rsidRDefault="00C177C9" w:rsidP="0072745E">
      <w:pPr>
        <w:rPr>
          <w:rFonts w:ascii="Arial" w:hAnsi="Arial"/>
        </w:rPr>
      </w:pPr>
      <w:r w:rsidRPr="00C177C9">
        <w:rPr>
          <w:rFonts w:ascii="Arial" w:hAnsi="Arial"/>
        </w:rPr>
        <w:t>(</w:t>
      </w:r>
      <w:proofErr w:type="spellStart"/>
      <w:r w:rsidRPr="00C177C9">
        <w:rPr>
          <w:rFonts w:ascii="Arial" w:hAnsi="Arial"/>
        </w:rPr>
        <w:t>Wisdom</w:t>
      </w:r>
      <w:proofErr w:type="spellEnd"/>
      <w:r w:rsidRPr="00C177C9">
        <w:rPr>
          <w:rFonts w:ascii="Arial" w:hAnsi="Arial"/>
        </w:rPr>
        <w:t xml:space="preserve"> od </w:t>
      </w:r>
      <w:proofErr w:type="spellStart"/>
      <w:r w:rsidRPr="00C177C9">
        <w:rPr>
          <w:rFonts w:ascii="Arial" w:hAnsi="Arial"/>
        </w:rPr>
        <w:t>Happiness</w:t>
      </w:r>
      <w:proofErr w:type="spellEnd"/>
      <w:r w:rsidRPr="00C177C9">
        <w:rPr>
          <w:rFonts w:ascii="Arial" w:hAnsi="Arial"/>
        </w:rPr>
        <w:t>)</w:t>
      </w:r>
      <w:r w:rsidR="009956CE" w:rsidRPr="009956CE">
        <w:rPr>
          <w:noProof/>
        </w:rPr>
        <w:t xml:space="preserve"> </w:t>
      </w:r>
    </w:p>
    <w:p w14:paraId="76D0A192" w14:textId="7CB5F9DF" w:rsidR="0072745E" w:rsidRDefault="0072745E" w:rsidP="0072745E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Premiéra: 1</w:t>
      </w:r>
      <w:r w:rsidR="00C177C9">
        <w:rPr>
          <w:rFonts w:ascii="Arial" w:hAnsi="Arial"/>
          <w:b/>
          <w:bCs/>
        </w:rPr>
        <w:t>5</w:t>
      </w:r>
      <w:r>
        <w:rPr>
          <w:rFonts w:ascii="Arial" w:hAnsi="Arial"/>
          <w:b/>
          <w:bCs/>
        </w:rPr>
        <w:t xml:space="preserve">. </w:t>
      </w:r>
      <w:r w:rsidR="00C177C9">
        <w:rPr>
          <w:rFonts w:ascii="Arial" w:hAnsi="Arial"/>
          <w:b/>
          <w:bCs/>
        </w:rPr>
        <w:t>5</w:t>
      </w:r>
      <w:r>
        <w:rPr>
          <w:rFonts w:ascii="Arial" w:hAnsi="Arial"/>
          <w:b/>
          <w:bCs/>
        </w:rPr>
        <w:t>. 2025</w:t>
      </w:r>
      <w:r>
        <w:t xml:space="preserve"> </w:t>
      </w:r>
    </w:p>
    <w:p w14:paraId="3CD34F1B" w14:textId="77777777" w:rsidR="0072745E" w:rsidRDefault="0072745E" w:rsidP="0072745E">
      <w:pPr>
        <w:rPr>
          <w:rFonts w:ascii="Arial" w:eastAsia="Arial" w:hAnsi="Arial" w:cs="Arial"/>
          <w:b/>
          <w:bCs/>
        </w:rPr>
      </w:pPr>
    </w:p>
    <w:p w14:paraId="2712A383" w14:textId="37F2E027" w:rsidR="0072745E" w:rsidRDefault="00C177C9" w:rsidP="0072745E">
      <w:pPr>
        <w:rPr>
          <w:rFonts w:ascii="Arial" w:eastAsia="Arial" w:hAnsi="Arial" w:cs="Arial"/>
          <w:shd w:val="clear" w:color="auto" w:fill="FFFFFF"/>
        </w:rPr>
      </w:pPr>
      <w:r w:rsidRPr="00C177C9">
        <w:rPr>
          <w:rFonts w:ascii="Arial" w:hAnsi="Arial"/>
        </w:rPr>
        <w:t>Garfield</w:t>
      </w:r>
      <w:r>
        <w:rPr>
          <w:rFonts w:ascii="Arial" w:hAnsi="Arial"/>
        </w:rPr>
        <w:t xml:space="preserve"> Film, </w:t>
      </w:r>
      <w:r>
        <w:rPr>
          <w:rFonts w:ascii="Arial" w:hAnsi="Arial"/>
          <w:shd w:val="clear" w:color="auto" w:fill="FFFFFF"/>
        </w:rPr>
        <w:t>Švýcarsko</w:t>
      </w:r>
      <w:r w:rsidR="0072745E">
        <w:rPr>
          <w:rFonts w:ascii="Arial" w:hAnsi="Arial"/>
          <w:shd w:val="clear" w:color="auto" w:fill="FFFFFF"/>
        </w:rPr>
        <w:t>, 202</w:t>
      </w:r>
      <w:r>
        <w:rPr>
          <w:rFonts w:ascii="Arial" w:hAnsi="Arial"/>
          <w:shd w:val="clear" w:color="auto" w:fill="FFFFFF"/>
        </w:rPr>
        <w:t>4</w:t>
      </w:r>
      <w:r w:rsidR="0072745E">
        <w:rPr>
          <w:rFonts w:ascii="Arial" w:hAnsi="Arial"/>
          <w:shd w:val="clear" w:color="auto" w:fill="FFFFFF"/>
        </w:rPr>
        <w:t xml:space="preserve"> </w:t>
      </w:r>
    </w:p>
    <w:p w14:paraId="1117A3BF" w14:textId="12E66ED1" w:rsidR="0072745E" w:rsidRDefault="0072745E" w:rsidP="0072745E">
      <w:pPr>
        <w:pStyle w:val="Normlnweb"/>
        <w:tabs>
          <w:tab w:val="left" w:pos="851"/>
        </w:tabs>
        <w:rPr>
          <w:rFonts w:ascii="Arial" w:hAnsi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Režie:</w:t>
      </w:r>
      <w:r>
        <w:rPr>
          <w:rFonts w:ascii="Arial" w:hAnsi="Arial"/>
          <w:shd w:val="clear" w:color="auto" w:fill="FFFFFF"/>
        </w:rPr>
        <w:t xml:space="preserve"> </w:t>
      </w:r>
      <w:bookmarkStart w:id="0" w:name="_Hlk193275687"/>
      <w:r w:rsidR="00C177C9" w:rsidRPr="00C177C9">
        <w:rPr>
          <w:rFonts w:ascii="Arial" w:hAnsi="Arial"/>
          <w:shd w:val="clear" w:color="auto" w:fill="FFFFFF"/>
        </w:rPr>
        <w:t xml:space="preserve">Barbara Miller, Philip </w:t>
      </w:r>
      <w:proofErr w:type="spellStart"/>
      <w:r w:rsidR="00C177C9" w:rsidRPr="00C177C9">
        <w:rPr>
          <w:rFonts w:ascii="Arial" w:hAnsi="Arial"/>
          <w:shd w:val="clear" w:color="auto" w:fill="FFFFFF"/>
        </w:rPr>
        <w:t>Delaquis</w:t>
      </w:r>
      <w:bookmarkEnd w:id="0"/>
      <w:proofErr w:type="spellEnd"/>
    </w:p>
    <w:p w14:paraId="3C3BC4BD" w14:textId="6FB9C7A7" w:rsidR="00ED7D41" w:rsidRDefault="00ED7D41" w:rsidP="0072745E">
      <w:pPr>
        <w:pStyle w:val="Normlnweb"/>
        <w:tabs>
          <w:tab w:val="left" w:pos="851"/>
        </w:tabs>
        <w:rPr>
          <w:rFonts w:ascii="Arial" w:eastAsia="Arial" w:hAnsi="Arial" w:cs="Arial"/>
          <w:shd w:val="clear" w:color="auto" w:fill="FFFFFF"/>
        </w:rPr>
      </w:pPr>
      <w:r w:rsidRPr="00ED7D41">
        <w:rPr>
          <w:rFonts w:ascii="Arial" w:hAnsi="Arial"/>
          <w:b/>
          <w:bCs/>
          <w:shd w:val="clear" w:color="auto" w:fill="FFFFFF"/>
        </w:rPr>
        <w:t>Kamera:</w:t>
      </w:r>
      <w:r>
        <w:rPr>
          <w:rFonts w:ascii="Arial" w:hAnsi="Arial"/>
          <w:shd w:val="clear" w:color="auto" w:fill="FFFFFF"/>
        </w:rPr>
        <w:t xml:space="preserve"> </w:t>
      </w:r>
      <w:bookmarkStart w:id="1" w:name="_Hlk193275697"/>
      <w:r>
        <w:rPr>
          <w:rFonts w:ascii="Arial" w:hAnsi="Arial"/>
          <w:shd w:val="clear" w:color="auto" w:fill="FFFFFF"/>
        </w:rPr>
        <w:t>Manuel Bauer</w:t>
      </w:r>
      <w:bookmarkEnd w:id="1"/>
    </w:p>
    <w:p w14:paraId="1853C8AC" w14:textId="722B3660" w:rsidR="0072745E" w:rsidRDefault="00C177C9" w:rsidP="0072745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Hudba</w:t>
      </w:r>
      <w:r w:rsidR="0072745E">
        <w:rPr>
          <w:rFonts w:ascii="Arial" w:hAnsi="Arial"/>
          <w:b/>
          <w:bCs/>
          <w:shd w:val="clear" w:color="auto" w:fill="FFFFFF"/>
        </w:rPr>
        <w:t>:</w:t>
      </w:r>
      <w:r w:rsidR="0072745E">
        <w:rPr>
          <w:rFonts w:ascii="Arial" w:hAnsi="Arial"/>
          <w:shd w:val="clear" w:color="auto" w:fill="FFFFFF"/>
        </w:rPr>
        <w:t xml:space="preserve"> </w:t>
      </w:r>
      <w:bookmarkStart w:id="2" w:name="_Hlk193275706"/>
      <w:r w:rsidRPr="00C177C9">
        <w:rPr>
          <w:rFonts w:ascii="Arial" w:hAnsi="Arial"/>
          <w:shd w:val="clear" w:color="auto" w:fill="FFFFFF"/>
        </w:rPr>
        <w:t>Ariel Marx</w:t>
      </w:r>
      <w:bookmarkEnd w:id="2"/>
    </w:p>
    <w:p w14:paraId="5DCDB32D" w14:textId="4CA0DB04" w:rsidR="0072745E" w:rsidRDefault="009956CE" w:rsidP="00C177C9">
      <w:p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Účinkují</w:t>
      </w:r>
      <w:r w:rsidR="0072745E">
        <w:rPr>
          <w:rFonts w:ascii="Arial" w:hAnsi="Arial"/>
          <w:b/>
          <w:bCs/>
        </w:rPr>
        <w:t>:</w:t>
      </w:r>
      <w:r w:rsidR="0072745E">
        <w:rPr>
          <w:rFonts w:ascii="Arial" w:hAnsi="Arial"/>
        </w:rPr>
        <w:t xml:space="preserve"> </w:t>
      </w:r>
      <w:bookmarkStart w:id="3" w:name="_Hlk193274826"/>
      <w:r w:rsidR="00C177C9" w:rsidRPr="00C177C9">
        <w:rPr>
          <w:rFonts w:ascii="Arial" w:hAnsi="Arial"/>
        </w:rPr>
        <w:t xml:space="preserve">14. </w:t>
      </w:r>
      <w:r>
        <w:rPr>
          <w:rFonts w:ascii="Arial" w:hAnsi="Arial"/>
        </w:rPr>
        <w:t>d</w:t>
      </w:r>
      <w:r w:rsidR="00C177C9" w:rsidRPr="00C177C9">
        <w:rPr>
          <w:rFonts w:ascii="Arial" w:hAnsi="Arial"/>
        </w:rPr>
        <w:t xml:space="preserve">alajláma </w:t>
      </w:r>
      <w:proofErr w:type="spellStart"/>
      <w:r w:rsidR="00C177C9" w:rsidRPr="00C177C9">
        <w:rPr>
          <w:rFonts w:ascii="Arial" w:hAnsi="Arial"/>
        </w:rPr>
        <w:t>Tändzin</w:t>
      </w:r>
      <w:proofErr w:type="spellEnd"/>
      <w:r w:rsidR="00C177C9" w:rsidRPr="00C177C9">
        <w:rPr>
          <w:rFonts w:ascii="Arial" w:hAnsi="Arial"/>
        </w:rPr>
        <w:t xml:space="preserve"> </w:t>
      </w:r>
      <w:proofErr w:type="spellStart"/>
      <w:r w:rsidR="00C177C9" w:rsidRPr="00C177C9">
        <w:rPr>
          <w:rFonts w:ascii="Arial" w:hAnsi="Arial"/>
        </w:rPr>
        <w:t>Gjamccho</w:t>
      </w:r>
      <w:bookmarkEnd w:id="3"/>
      <w:proofErr w:type="spellEnd"/>
    </w:p>
    <w:p w14:paraId="43F534B1" w14:textId="77777777" w:rsidR="00C177C9" w:rsidRDefault="00C177C9" w:rsidP="00C177C9">
      <w:pPr>
        <w:jc w:val="both"/>
        <w:rPr>
          <w:rFonts w:ascii="Arial" w:hAnsi="Arial"/>
          <w:b/>
          <w:bCs/>
        </w:rPr>
      </w:pPr>
    </w:p>
    <w:p w14:paraId="6497139F" w14:textId="77777777" w:rsidR="009956CE" w:rsidRDefault="009956CE" w:rsidP="00C177C9">
      <w:pPr>
        <w:jc w:val="both"/>
        <w:rPr>
          <w:rFonts w:ascii="Arial" w:hAnsi="Arial"/>
          <w:b/>
          <w:bCs/>
        </w:rPr>
      </w:pPr>
    </w:p>
    <w:p w14:paraId="79DE4754" w14:textId="77777777" w:rsidR="009956CE" w:rsidRDefault="009956CE" w:rsidP="00C177C9">
      <w:pPr>
        <w:jc w:val="both"/>
        <w:rPr>
          <w:rFonts w:ascii="Arial" w:hAnsi="Arial"/>
          <w:b/>
          <w:bCs/>
        </w:rPr>
      </w:pPr>
    </w:p>
    <w:p w14:paraId="25EA15D5" w14:textId="77777777" w:rsidR="00280DE8" w:rsidRDefault="00280DE8" w:rsidP="00C177C9">
      <w:pPr>
        <w:jc w:val="both"/>
        <w:rPr>
          <w:rFonts w:ascii="Arial" w:hAnsi="Arial"/>
          <w:b/>
          <w:bCs/>
        </w:rPr>
      </w:pPr>
    </w:p>
    <w:p w14:paraId="1D638E0A" w14:textId="43829027" w:rsidR="005064E2" w:rsidRDefault="005064E2" w:rsidP="00C177C9">
      <w:pPr>
        <w:pStyle w:val="Normlnweb"/>
        <w:tabs>
          <w:tab w:val="left" w:pos="1701"/>
        </w:tabs>
        <w:spacing w:after="120"/>
        <w:jc w:val="both"/>
        <w:rPr>
          <w:rFonts w:ascii="Arial" w:eastAsia="Arial Unicode MS" w:hAnsi="Arial" w:cs="Arial Unicode MS"/>
          <w:b/>
          <w:bCs/>
        </w:rPr>
      </w:pPr>
      <w:r w:rsidRPr="005064E2">
        <w:rPr>
          <w:rFonts w:ascii="Arial" w:eastAsia="Arial Unicode MS" w:hAnsi="Arial" w:cs="Arial Unicode MS"/>
          <w:b/>
          <w:bCs/>
        </w:rPr>
        <w:t xml:space="preserve">Celovečerní dokument </w:t>
      </w:r>
      <w:r w:rsidRPr="005064E2">
        <w:rPr>
          <w:rFonts w:ascii="Arial" w:eastAsia="Arial Unicode MS" w:hAnsi="Arial" w:cs="Arial Unicode MS"/>
          <w:b/>
          <w:bCs/>
          <w:i/>
          <w:iCs/>
        </w:rPr>
        <w:t>Moudrost štěstí</w:t>
      </w:r>
      <w:r w:rsidRPr="005064E2">
        <w:rPr>
          <w:rFonts w:ascii="Arial" w:eastAsia="Arial Unicode MS" w:hAnsi="Arial" w:cs="Arial Unicode MS"/>
          <w:b/>
          <w:bCs/>
        </w:rPr>
        <w:t xml:space="preserve"> je nejniternějším ponorem do myšlenkového světa 14. tibetského dalajlámy a aktuálním svědectvím o stavu naší planety. Film poprvé zachycuje </w:t>
      </w:r>
      <w:r w:rsidR="003056A9">
        <w:rPr>
          <w:rFonts w:ascii="Arial" w:eastAsia="Arial Unicode MS" w:hAnsi="Arial" w:cs="Arial Unicode MS"/>
          <w:b/>
          <w:bCs/>
        </w:rPr>
        <w:t>d</w:t>
      </w:r>
      <w:r w:rsidRPr="005064E2">
        <w:rPr>
          <w:rFonts w:ascii="Arial" w:eastAsia="Arial Unicode MS" w:hAnsi="Arial" w:cs="Arial Unicode MS"/>
          <w:b/>
          <w:bCs/>
        </w:rPr>
        <w:t>alajlámu, jak mluví přímo ke každému divákovi.</w:t>
      </w:r>
    </w:p>
    <w:p w14:paraId="69C4AFFB" w14:textId="5D4AE5ED" w:rsidR="004B0FB7" w:rsidRDefault="004B0FB7" w:rsidP="00C177C9">
      <w:pPr>
        <w:pStyle w:val="Normlnweb"/>
        <w:tabs>
          <w:tab w:val="left" w:pos="1701"/>
        </w:tabs>
        <w:spacing w:after="120"/>
        <w:jc w:val="both"/>
        <w:rPr>
          <w:rFonts w:ascii="Arial" w:hAnsi="Arial"/>
        </w:rPr>
      </w:pPr>
      <w:r w:rsidRPr="004B0FB7">
        <w:rPr>
          <w:rFonts w:ascii="Arial" w:hAnsi="Arial"/>
        </w:rPr>
        <w:t xml:space="preserve">Unikátní dokument zachycuje dalajlámu poprvé ve velmi intimním spojení s divákem. Nositel Nobelovy ceny za mír v něm, díky své otevřené mysli a odzbrojujícímu důvtipu, nabízí aktuální návod na zdraví a šťastný život uprostřed výzev 21. století. Přímý pohled do očí a nadčasová moudrost jedné z nejznámějších osobností světa, která téměř devadesát let sleduje dění z trůnu tibetských buddhistů, jsou zde zachyceny ve spojení se strhujícími obrazy naší planety a nedávno objevenými archivními záběry. </w:t>
      </w:r>
    </w:p>
    <w:p w14:paraId="4B94D34C" w14:textId="74EE01B7" w:rsidR="00C177C9" w:rsidRDefault="004B0FB7" w:rsidP="00C177C9">
      <w:pPr>
        <w:pStyle w:val="Normlnweb"/>
        <w:tabs>
          <w:tab w:val="left" w:pos="1701"/>
        </w:tabs>
        <w:spacing w:after="120"/>
        <w:jc w:val="both"/>
        <w:rPr>
          <w:rFonts w:ascii="Arial" w:hAnsi="Arial"/>
        </w:rPr>
      </w:pPr>
      <w:r w:rsidRPr="004B0FB7">
        <w:rPr>
          <w:rFonts w:ascii="Arial" w:hAnsi="Arial"/>
        </w:rPr>
        <w:t xml:space="preserve">Tvůrci filmu, mezi nimi i dalajlámův dlouholetý student, herec a producent Richard </w:t>
      </w:r>
      <w:proofErr w:type="spellStart"/>
      <w:r w:rsidRPr="004B0FB7">
        <w:rPr>
          <w:rFonts w:ascii="Arial" w:hAnsi="Arial"/>
        </w:rPr>
        <w:t>Gere</w:t>
      </w:r>
      <w:proofErr w:type="spellEnd"/>
      <w:r w:rsidRPr="004B0FB7">
        <w:rPr>
          <w:rFonts w:ascii="Arial" w:hAnsi="Arial"/>
        </w:rPr>
        <w:t>, přinášejí do kin nezapomenutelný meditativní zážitek. Ten odemyká dveře k trvalému štěstí a odhaluje, že každá z osmi miliard lidských bytostí na planetě má klíč od těchto dveří ve vlastních rukou.</w:t>
      </w:r>
    </w:p>
    <w:p w14:paraId="4E5F66FF" w14:textId="77777777" w:rsidR="00280DE8" w:rsidRPr="00F33A39" w:rsidRDefault="00280DE8" w:rsidP="00C177C9">
      <w:pPr>
        <w:pStyle w:val="Normlnweb"/>
        <w:tabs>
          <w:tab w:val="left" w:pos="1701"/>
        </w:tabs>
        <w:spacing w:after="120"/>
        <w:jc w:val="both"/>
        <w:rPr>
          <w:rFonts w:ascii="Arial" w:hAnsi="Arial"/>
        </w:rPr>
      </w:pPr>
    </w:p>
    <w:p w14:paraId="6DBC9E9E" w14:textId="77777777" w:rsidR="0072745E" w:rsidRDefault="0072745E" w:rsidP="0072745E">
      <w:pPr>
        <w:pStyle w:val="Normlnweb"/>
        <w:tabs>
          <w:tab w:val="left" w:pos="1701"/>
        </w:tabs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Přístupnost: </w:t>
      </w:r>
      <w:r>
        <w:rPr>
          <w:rFonts w:ascii="Arial" w:hAnsi="Arial"/>
          <w:shd w:val="clear" w:color="auto" w:fill="FFFFFF"/>
        </w:rPr>
        <w:tab/>
      </w:r>
      <w:r w:rsidRPr="00176831">
        <w:rPr>
          <w:rFonts w:ascii="Arial" w:hAnsi="Arial"/>
          <w:shd w:val="clear" w:color="auto" w:fill="FFFFFF"/>
        </w:rPr>
        <w:t>nevhodné pro nezletilé osoby do 12 let</w:t>
      </w:r>
    </w:p>
    <w:p w14:paraId="781E0EF4" w14:textId="451E35E4" w:rsidR="0072745E" w:rsidRDefault="0072745E" w:rsidP="0072745E">
      <w:pPr>
        <w:pStyle w:val="Normlnweb"/>
        <w:tabs>
          <w:tab w:val="left" w:pos="1701"/>
        </w:tabs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Žánr:</w:t>
      </w:r>
      <w:r>
        <w:rPr>
          <w:rFonts w:ascii="Arial" w:hAnsi="Arial"/>
          <w:shd w:val="clear" w:color="auto" w:fill="FFFFFF"/>
        </w:rPr>
        <w:tab/>
        <w:t>doku</w:t>
      </w:r>
      <w:r w:rsidR="00C177C9">
        <w:rPr>
          <w:rFonts w:ascii="Arial" w:hAnsi="Arial"/>
          <w:shd w:val="clear" w:color="auto" w:fill="FFFFFF"/>
        </w:rPr>
        <w:t>ment</w:t>
      </w:r>
    </w:p>
    <w:p w14:paraId="343094B6" w14:textId="5888C2EC" w:rsidR="0072745E" w:rsidRDefault="0072745E" w:rsidP="0072745E">
      <w:pPr>
        <w:pStyle w:val="Normlnweb"/>
        <w:tabs>
          <w:tab w:val="left" w:pos="1701"/>
        </w:tabs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Verze: </w:t>
      </w:r>
      <w:r>
        <w:rPr>
          <w:rFonts w:ascii="Arial" w:hAnsi="Arial"/>
          <w:shd w:val="clear" w:color="auto" w:fill="FFFFFF"/>
        </w:rPr>
        <w:tab/>
      </w:r>
      <w:r w:rsidR="00C177C9">
        <w:rPr>
          <w:rFonts w:ascii="Arial" w:hAnsi="Arial"/>
          <w:shd w:val="clear" w:color="auto" w:fill="FFFFFF"/>
        </w:rPr>
        <w:t xml:space="preserve">originál </w:t>
      </w:r>
      <w:r>
        <w:rPr>
          <w:rFonts w:ascii="Arial" w:hAnsi="Arial"/>
          <w:shd w:val="clear" w:color="auto" w:fill="FFFFFF"/>
        </w:rPr>
        <w:t>s českými titulky</w:t>
      </w:r>
    </w:p>
    <w:p w14:paraId="46C5DD83" w14:textId="14A0650A" w:rsidR="0072745E" w:rsidRDefault="0072745E" w:rsidP="0072745E">
      <w:pPr>
        <w:pStyle w:val="Normlnweb"/>
        <w:tabs>
          <w:tab w:val="left" w:pos="1701"/>
        </w:tabs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Stopáž:</w:t>
      </w:r>
      <w:r>
        <w:rPr>
          <w:rFonts w:ascii="Arial" w:hAnsi="Arial"/>
          <w:shd w:val="clear" w:color="auto" w:fill="FFFFFF"/>
        </w:rPr>
        <w:tab/>
      </w:r>
      <w:r w:rsidR="00C177C9">
        <w:rPr>
          <w:rFonts w:ascii="Arial" w:hAnsi="Arial"/>
          <w:shd w:val="clear" w:color="auto" w:fill="FFFFFF"/>
        </w:rPr>
        <w:t>9</w:t>
      </w:r>
      <w:r>
        <w:rPr>
          <w:rFonts w:ascii="Arial" w:hAnsi="Arial"/>
          <w:shd w:val="clear" w:color="auto" w:fill="FFFFFF"/>
        </w:rPr>
        <w:t>0 min</w:t>
      </w:r>
    </w:p>
    <w:p w14:paraId="2FCFCACD" w14:textId="77777777" w:rsidR="0072745E" w:rsidRDefault="0072745E" w:rsidP="0072745E">
      <w:pPr>
        <w:pStyle w:val="Normlnweb"/>
        <w:tabs>
          <w:tab w:val="left" w:pos="1701"/>
        </w:tabs>
        <w:rPr>
          <w:rFonts w:ascii="Arial" w:eastAsia="Arial" w:hAnsi="Arial" w:cs="Arial"/>
        </w:rPr>
      </w:pPr>
      <w:r>
        <w:rPr>
          <w:rFonts w:ascii="Arial" w:hAnsi="Arial"/>
        </w:rPr>
        <w:t>Formát:</w:t>
      </w:r>
      <w:r>
        <w:rPr>
          <w:rFonts w:ascii="Arial" w:hAnsi="Arial"/>
        </w:rPr>
        <w:tab/>
      </w:r>
      <w:proofErr w:type="gramStart"/>
      <w:r>
        <w:rPr>
          <w:rFonts w:ascii="Arial" w:hAnsi="Arial"/>
          <w:sz w:val="23"/>
          <w:szCs w:val="23"/>
        </w:rPr>
        <w:t>2D</w:t>
      </w:r>
      <w:proofErr w:type="gramEnd"/>
      <w:r>
        <w:rPr>
          <w:rFonts w:ascii="Arial" w:hAnsi="Arial"/>
          <w:sz w:val="23"/>
          <w:szCs w:val="23"/>
        </w:rPr>
        <w:t xml:space="preserve"> DCP, zvuk 5.1</w:t>
      </w:r>
    </w:p>
    <w:p w14:paraId="51A3D6A4" w14:textId="03242CB5" w:rsidR="0072745E" w:rsidRDefault="0072745E" w:rsidP="0072745E">
      <w:pPr>
        <w:pStyle w:val="Normlnweb"/>
        <w:tabs>
          <w:tab w:val="left" w:pos="1701"/>
        </w:tabs>
        <w:rPr>
          <w:rFonts w:ascii="Arial" w:eastAsia="Arial" w:hAnsi="Arial" w:cs="Arial"/>
        </w:rPr>
      </w:pPr>
      <w:r>
        <w:rPr>
          <w:rFonts w:ascii="Arial" w:hAnsi="Arial"/>
        </w:rPr>
        <w:t>Monopol do:</w:t>
      </w:r>
      <w:r>
        <w:rPr>
          <w:rFonts w:ascii="Arial" w:hAnsi="Arial"/>
        </w:rPr>
        <w:tab/>
      </w:r>
      <w:r w:rsidR="007D25C5">
        <w:rPr>
          <w:rFonts w:ascii="Arial" w:hAnsi="Arial"/>
        </w:rPr>
        <w:t>15. 5. 2026</w:t>
      </w:r>
    </w:p>
    <w:p w14:paraId="156E25F3" w14:textId="77777777" w:rsidR="0072745E" w:rsidRDefault="0072745E" w:rsidP="0072745E">
      <w:pPr>
        <w:pStyle w:val="Normlnweb"/>
        <w:tabs>
          <w:tab w:val="left" w:pos="1701"/>
        </w:tabs>
        <w:rPr>
          <w:rStyle w:val="dn"/>
          <w:rFonts w:ascii="Arial" w:eastAsia="Arial" w:hAnsi="Arial" w:cs="Arial"/>
        </w:rPr>
      </w:pPr>
      <w:r>
        <w:rPr>
          <w:rFonts w:ascii="Arial" w:hAnsi="Arial"/>
        </w:rPr>
        <w:t xml:space="preserve">Programování: </w:t>
      </w:r>
      <w:r>
        <w:rPr>
          <w:rFonts w:ascii="Arial" w:hAnsi="Arial"/>
        </w:rPr>
        <w:tab/>
        <w:t xml:space="preserve">Zuzana Černá, GSM: 602 836 993, </w:t>
      </w:r>
      <w:hyperlink r:id="rId7" w:history="1">
        <w:r>
          <w:rPr>
            <w:rStyle w:val="Hyperlink0"/>
          </w:rPr>
          <w:t>cerna@cinemart.cz</w:t>
        </w:r>
      </w:hyperlink>
    </w:p>
    <w:p w14:paraId="3DB2A2FC" w14:textId="77777777" w:rsidR="0072745E" w:rsidRDefault="0072745E" w:rsidP="0072745E">
      <w:pPr>
        <w:pStyle w:val="Normlnweb"/>
        <w:tabs>
          <w:tab w:val="left" w:pos="1701"/>
        </w:tabs>
      </w:pPr>
      <w:r>
        <w:rPr>
          <w:rStyle w:val="dn"/>
          <w:rFonts w:ascii="Arial" w:eastAsia="Arial" w:hAnsi="Arial" w:cs="Arial"/>
        </w:rPr>
        <w:tab/>
        <w:t xml:space="preserve">Filmy si objednejte na </w:t>
      </w:r>
      <w:hyperlink r:id="rId8" w:history="1">
        <w:r>
          <w:rPr>
            <w:rStyle w:val="Hyperlink0"/>
          </w:rPr>
          <w:t>www.disfilm.cz</w:t>
        </w:r>
      </w:hyperlink>
    </w:p>
    <w:p w14:paraId="280EACDC" w14:textId="7871AE15" w:rsidR="003B28D9" w:rsidRPr="0072745E" w:rsidRDefault="003B28D9" w:rsidP="0072745E"/>
    <w:sectPr w:rsidR="003B28D9" w:rsidRPr="0072745E" w:rsidSect="005064E2">
      <w:headerReference w:type="default" r:id="rId9"/>
      <w:pgSz w:w="11900" w:h="16840"/>
      <w:pgMar w:top="1417" w:right="1417" w:bottom="1417" w:left="1417" w:header="709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6CCF0" w14:textId="77777777" w:rsidR="00A164DC" w:rsidRDefault="00A164DC">
      <w:r>
        <w:separator/>
      </w:r>
    </w:p>
  </w:endnote>
  <w:endnote w:type="continuationSeparator" w:id="0">
    <w:p w14:paraId="32762B1E" w14:textId="77777777" w:rsidR="00A164DC" w:rsidRDefault="00A1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CDF17" w14:textId="77777777" w:rsidR="00A164DC" w:rsidRDefault="00A164DC">
      <w:r>
        <w:separator/>
      </w:r>
    </w:p>
  </w:footnote>
  <w:footnote w:type="continuationSeparator" w:id="0">
    <w:p w14:paraId="27311CA5" w14:textId="77777777" w:rsidR="00A164DC" w:rsidRDefault="00A1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E2D4C" w14:textId="77777777" w:rsidR="003B28D9" w:rsidRDefault="007965F8">
    <w:pPr>
      <w:spacing w:line="240" w:lineRule="atLeast"/>
      <w:jc w:val="right"/>
      <w:rPr>
        <w:rFonts w:ascii="Arial" w:eastAsia="Arial" w:hAnsi="Arial" w:cs="Arial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B03DE24" wp14:editId="7E6DCFB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55C661A4" wp14:editId="369CB967">
          <wp:simplePos x="0" y="0"/>
          <wp:positionH relativeFrom="page">
            <wp:posOffset>723900</wp:posOffset>
          </wp:positionH>
          <wp:positionV relativeFrom="page">
            <wp:posOffset>313054</wp:posOffset>
          </wp:positionV>
          <wp:extent cx="1078231" cy="582931"/>
          <wp:effectExtent l="0" t="0" r="0" b="0"/>
          <wp:wrapNone/>
          <wp:docPr id="1926087736" name="officeArt object" descr="logo_cinemart_ne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_cinemart_new.png" descr="logo_cinemart_new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231" cy="5829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</w:rPr>
      <w:t xml:space="preserve"> </w:t>
    </w:r>
  </w:p>
  <w:p w14:paraId="6CCC76C0" w14:textId="77777777" w:rsidR="003B28D9" w:rsidRDefault="007965F8">
    <w:pPr>
      <w:spacing w:line="20" w:lineRule="atLeast"/>
      <w:jc w:val="right"/>
    </w:pPr>
    <w:r>
      <w:rPr>
        <w:rFonts w:ascii="Arial" w:eastAsia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D9"/>
    <w:rsid w:val="00060883"/>
    <w:rsid w:val="00066C8C"/>
    <w:rsid w:val="00102293"/>
    <w:rsid w:val="00176831"/>
    <w:rsid w:val="001B1AE9"/>
    <w:rsid w:val="00213973"/>
    <w:rsid w:val="002414E1"/>
    <w:rsid w:val="00261557"/>
    <w:rsid w:val="00280DE8"/>
    <w:rsid w:val="00292290"/>
    <w:rsid w:val="003056A9"/>
    <w:rsid w:val="00341B5F"/>
    <w:rsid w:val="003B28D9"/>
    <w:rsid w:val="004029BD"/>
    <w:rsid w:val="004033B6"/>
    <w:rsid w:val="004B0FB7"/>
    <w:rsid w:val="004E723A"/>
    <w:rsid w:val="004F72BC"/>
    <w:rsid w:val="005064E2"/>
    <w:rsid w:val="00530569"/>
    <w:rsid w:val="00590466"/>
    <w:rsid w:val="005A521B"/>
    <w:rsid w:val="006B262E"/>
    <w:rsid w:val="006C7001"/>
    <w:rsid w:val="0072745E"/>
    <w:rsid w:val="00745741"/>
    <w:rsid w:val="00777619"/>
    <w:rsid w:val="007816BA"/>
    <w:rsid w:val="007965F8"/>
    <w:rsid w:val="007D25C5"/>
    <w:rsid w:val="00823F21"/>
    <w:rsid w:val="00943706"/>
    <w:rsid w:val="00965754"/>
    <w:rsid w:val="009956CE"/>
    <w:rsid w:val="009A70B1"/>
    <w:rsid w:val="009C5248"/>
    <w:rsid w:val="00A164DC"/>
    <w:rsid w:val="00A541CE"/>
    <w:rsid w:val="00AB5596"/>
    <w:rsid w:val="00AB5AFD"/>
    <w:rsid w:val="00AF06F0"/>
    <w:rsid w:val="00B0694A"/>
    <w:rsid w:val="00B32A2B"/>
    <w:rsid w:val="00B358C6"/>
    <w:rsid w:val="00C03886"/>
    <w:rsid w:val="00C177C9"/>
    <w:rsid w:val="00C536D7"/>
    <w:rsid w:val="00C67853"/>
    <w:rsid w:val="00C84ED3"/>
    <w:rsid w:val="00CB3BF2"/>
    <w:rsid w:val="00D50B66"/>
    <w:rsid w:val="00D93E53"/>
    <w:rsid w:val="00DE787F"/>
    <w:rsid w:val="00E74B57"/>
    <w:rsid w:val="00EC361F"/>
    <w:rsid w:val="00ED1DC8"/>
    <w:rsid w:val="00ED7D41"/>
    <w:rsid w:val="00F13263"/>
    <w:rsid w:val="00F33A39"/>
    <w:rsid w:val="00F645ED"/>
    <w:rsid w:val="00F90FEC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1405"/>
  <w15:docId w15:val="{6C77F5C2-1355-46C2-AEF3-35383EE4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outline w:val="0"/>
      <w:color w:val="0000FF"/>
      <w:u w:val="single" w:color="0000FF"/>
    </w:rPr>
  </w:style>
  <w:style w:type="paragraph" w:styleId="Zhlav">
    <w:name w:val="header"/>
    <w:basedOn w:val="Normln"/>
    <w:link w:val="ZhlavChar"/>
    <w:uiPriority w:val="99"/>
    <w:unhideWhenUsed/>
    <w:rsid w:val="007274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745E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274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745E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Slavík</dc:creator>
  <cp:lastModifiedBy>Petr Slavík</cp:lastModifiedBy>
  <cp:revision>6</cp:revision>
  <cp:lastPrinted>2025-03-05T14:24:00Z</cp:lastPrinted>
  <dcterms:created xsi:type="dcterms:W3CDTF">2025-03-27T07:09:00Z</dcterms:created>
  <dcterms:modified xsi:type="dcterms:W3CDTF">2025-03-28T11:14:00Z</dcterms:modified>
</cp:coreProperties>
</file>